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第九</w:t>
      </w:r>
      <w:r>
        <w:rPr>
          <w:rFonts w:ascii="仿宋_GB2312" w:eastAsia="仿宋_GB2312"/>
          <w:b/>
          <w:sz w:val="36"/>
          <w:szCs w:val="36"/>
        </w:rPr>
        <w:t>届</w:t>
      </w:r>
      <w:r>
        <w:rPr>
          <w:rFonts w:hint="eastAsia" w:ascii="仿宋_GB2312" w:eastAsia="仿宋_GB2312"/>
          <w:b/>
          <w:sz w:val="36"/>
          <w:szCs w:val="36"/>
        </w:rPr>
        <w:t>“</w:t>
      </w:r>
      <w:r>
        <w:rPr>
          <w:rFonts w:ascii="仿宋_GB2312" w:eastAsia="仿宋_GB2312"/>
          <w:b/>
          <w:sz w:val="36"/>
          <w:szCs w:val="36"/>
        </w:rPr>
        <w:t>最美</w:t>
      </w:r>
      <w:r>
        <w:rPr>
          <w:rFonts w:hint="eastAsia" w:ascii="仿宋_GB2312" w:eastAsia="仿宋_GB2312"/>
          <w:b/>
          <w:sz w:val="36"/>
          <w:szCs w:val="36"/>
        </w:rPr>
        <w:t>青阳</w:t>
      </w:r>
      <w:r>
        <w:rPr>
          <w:rFonts w:ascii="仿宋_GB2312" w:eastAsia="仿宋_GB2312"/>
          <w:b/>
          <w:sz w:val="36"/>
          <w:szCs w:val="36"/>
        </w:rPr>
        <w:t>人</w:t>
      </w:r>
      <w:r>
        <w:rPr>
          <w:rFonts w:hint="eastAsia" w:ascii="仿宋_GB2312" w:eastAsia="仿宋_GB2312"/>
          <w:b/>
          <w:sz w:val="36"/>
          <w:szCs w:val="36"/>
        </w:rPr>
        <w:t>”</w:t>
      </w:r>
      <w:r>
        <w:rPr>
          <w:rFonts w:ascii="仿宋_GB2312" w:eastAsia="仿宋_GB2312"/>
          <w:b/>
          <w:sz w:val="36"/>
          <w:szCs w:val="36"/>
        </w:rPr>
        <w:t>候选人推荐表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W w:w="8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11"/>
        <w:gridCol w:w="1056"/>
        <w:gridCol w:w="1284"/>
        <w:gridCol w:w="1064"/>
        <w:gridCol w:w="161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或家庭住址</w:t>
            </w:r>
          </w:p>
        </w:tc>
        <w:tc>
          <w:tcPr>
            <w:tcW w:w="765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9"/>
              </w:rPr>
            </w:pPr>
            <w:r>
              <w:rPr>
                <w:rFonts w:ascii="仿宋_GB2312" w:hAnsi="仿宋_GB2312" w:eastAsia="仿宋_GB2312" w:cs="仿宋_GB2312"/>
                <w:sz w:val="29"/>
              </w:rPr>
              <w:t xml:space="preserve">     300</w:t>
            </w:r>
            <w:r>
              <w:rPr>
                <w:rFonts w:hint="eastAsia" w:ascii="仿宋_GB2312" w:hAnsi="仿宋_GB2312" w:eastAsia="仿宋_GB2312" w:cs="仿宋_GB2312"/>
                <w:sz w:val="29"/>
              </w:rPr>
              <w:t>字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9"/>
              </w:rPr>
              <w:t>简介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right="1280" w:firstLine="1280" w:firstLineChars="4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1280" w:firstLine="1280" w:firstLine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姓名＋性别＋出生年月＋</w:t>
            </w:r>
          </w:p>
          <w:p>
            <w:pPr>
              <w:spacing w:line="560" w:lineRule="exact"/>
              <w:ind w:right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居住地或工作岗位＋事迹简介（简介不少于3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字）</w:t>
            </w:r>
          </w:p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正文不少于</w:t>
            </w:r>
            <w:r>
              <w:rPr>
                <w:rFonts w:ascii="仿宋_GB2312" w:eastAsia="仿宋_GB2312"/>
                <w:sz w:val="28"/>
                <w:szCs w:val="28"/>
              </w:rPr>
              <w:t>800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青阳县×镇×村（人）：××××××××</w:t>
            </w:r>
          </w:p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人物简介：姓名，性别，出生年月，所在地和职业。</w:t>
            </w:r>
          </w:p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正文：××××××（正文不少于8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字）</w:t>
            </w:r>
          </w:p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候选人所在单位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或所在（社区）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（盖章）            </w:t>
            </w:r>
          </w:p>
          <w:p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牵头上报单位意见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（盖章）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评委会意见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5679"/>
    <w:rsid w:val="123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2021-08-20T09:12:00Z</dcterms:created>
  <dc:creator>Administrator</dc:creator>
  <cp:lastModifiedBy>Administrator</cp:lastModifiedBy>
  <dcterms:modified xsi:type="dcterms:W3CDTF">2021-08-20T09:12:29Z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75EF4F8159B14D31B7F95C6D73272494</vt:lpwstr>
  </property>
</Properties>
</file>